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C72E" w14:textId="01969833" w:rsidR="00BC7C14" w:rsidRDefault="00BC7C14" w:rsidP="00BC7C14">
      <w:pPr>
        <w:jc w:val="center"/>
        <w:rPr>
          <w:rFonts w:ascii="Times New Roman" w:hAnsi="Times New Roman"/>
          <w:b/>
          <w:sz w:val="32"/>
          <w:szCs w:val="32"/>
        </w:rPr>
      </w:pPr>
      <w:r w:rsidRPr="00BC7C14">
        <w:rPr>
          <w:rFonts w:ascii="Times New Roman" w:hAnsi="Times New Roman"/>
          <w:b/>
          <w:sz w:val="32"/>
          <w:szCs w:val="32"/>
        </w:rPr>
        <w:t>EDITAL DE CONVOCAÇÃO</w:t>
      </w:r>
    </w:p>
    <w:p w14:paraId="44056477" w14:textId="77777777" w:rsidR="00BC7C14" w:rsidRDefault="00BC7C14" w:rsidP="00BC7C14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 xml:space="preserve">ASSEMBLÉIA GERAL </w:t>
      </w:r>
      <w:r w:rsidRPr="00DD6B5A">
        <w:rPr>
          <w:rFonts w:ascii="Times New Roman" w:hAnsi="Times New Roman"/>
          <w:b/>
          <w:sz w:val="30"/>
          <w:szCs w:val="30"/>
          <w:u w:val="single"/>
        </w:rPr>
        <w:t>ORDINÁRIA</w:t>
      </w:r>
    </w:p>
    <w:p w14:paraId="1DEC0DC9" w14:textId="77777777" w:rsidR="00BC7C14" w:rsidRPr="00DD6B5A" w:rsidRDefault="00BC7C14" w:rsidP="00BC7C14">
      <w:pPr>
        <w:jc w:val="center"/>
        <w:rPr>
          <w:rFonts w:ascii="Times New Roman" w:hAnsi="Times New Roman"/>
          <w:sz w:val="25"/>
          <w:szCs w:val="25"/>
        </w:rPr>
      </w:pPr>
    </w:p>
    <w:p w14:paraId="03D9A8B9" w14:textId="7FE274ED" w:rsidR="00BC7C14" w:rsidRPr="00092388" w:rsidRDefault="00BC7C14" w:rsidP="00BC7C14">
      <w:pPr>
        <w:jc w:val="both"/>
        <w:rPr>
          <w:rFonts w:ascii="Times New Roman" w:hAnsi="Times New Roman"/>
          <w:sz w:val="28"/>
          <w:szCs w:val="28"/>
        </w:rPr>
      </w:pPr>
      <w:r w:rsidRPr="00092388">
        <w:rPr>
          <w:rFonts w:ascii="Times New Roman" w:hAnsi="Times New Roman"/>
          <w:sz w:val="28"/>
          <w:szCs w:val="28"/>
        </w:rPr>
        <w:t xml:space="preserve">O Presidente da </w:t>
      </w:r>
      <w:r w:rsidRPr="00092388">
        <w:rPr>
          <w:rFonts w:ascii="Times New Roman" w:hAnsi="Times New Roman"/>
          <w:b/>
          <w:sz w:val="28"/>
          <w:szCs w:val="28"/>
        </w:rPr>
        <w:t>COOPERATIVA DOS TRANSPORTADORES DE CARGAS EM GUAXUPÉ LTDA – COOTRANS</w:t>
      </w:r>
      <w:r w:rsidR="00092388" w:rsidRPr="00092388">
        <w:rPr>
          <w:rFonts w:ascii="Times New Roman" w:hAnsi="Times New Roman"/>
          <w:b/>
          <w:sz w:val="28"/>
          <w:szCs w:val="28"/>
        </w:rPr>
        <w:t xml:space="preserve"> - </w:t>
      </w:r>
      <w:r w:rsidRPr="00092388">
        <w:rPr>
          <w:rFonts w:ascii="Times New Roman" w:hAnsi="Times New Roman"/>
          <w:sz w:val="28"/>
          <w:szCs w:val="28"/>
        </w:rPr>
        <w:t>CNPJ 04.219.335/0001-56,</w:t>
      </w:r>
      <w:r w:rsidRPr="00092388">
        <w:rPr>
          <w:rFonts w:ascii="Times New Roman" w:hAnsi="Times New Roman"/>
          <w:b/>
          <w:sz w:val="28"/>
          <w:szCs w:val="28"/>
        </w:rPr>
        <w:t xml:space="preserve"> </w:t>
      </w:r>
      <w:r w:rsidRPr="00092388">
        <w:rPr>
          <w:rFonts w:ascii="Times New Roman" w:hAnsi="Times New Roman"/>
          <w:sz w:val="28"/>
          <w:szCs w:val="28"/>
        </w:rPr>
        <w:t xml:space="preserve"> Sr. </w:t>
      </w:r>
      <w:r w:rsidR="001B559B" w:rsidRPr="00092388">
        <w:rPr>
          <w:rFonts w:ascii="Times New Roman" w:hAnsi="Times New Roman"/>
          <w:b/>
          <w:sz w:val="28"/>
          <w:szCs w:val="28"/>
        </w:rPr>
        <w:t>Gumercindo Eliandro da Silva</w:t>
      </w:r>
      <w:r w:rsidRPr="00092388">
        <w:rPr>
          <w:rFonts w:ascii="Times New Roman" w:hAnsi="Times New Roman"/>
          <w:sz w:val="28"/>
          <w:szCs w:val="28"/>
        </w:rPr>
        <w:t>, no uso de suas atribuições conforme lhe confere os Estatutos Sociais em seu Capítulo VI, Artigo 23, Parágrafo 1º, 2º e 3º,</w:t>
      </w:r>
      <w:r w:rsidR="00C46D04" w:rsidRPr="00092388">
        <w:rPr>
          <w:rFonts w:ascii="Times New Roman" w:hAnsi="Times New Roman"/>
          <w:sz w:val="28"/>
          <w:szCs w:val="28"/>
        </w:rPr>
        <w:t xml:space="preserve"> </w:t>
      </w:r>
      <w:r w:rsidRPr="00092388">
        <w:rPr>
          <w:rFonts w:ascii="Times New Roman" w:hAnsi="Times New Roman"/>
          <w:sz w:val="28"/>
          <w:szCs w:val="28"/>
        </w:rPr>
        <w:t xml:space="preserve"> </w:t>
      </w:r>
      <w:r w:rsidRPr="00092388">
        <w:rPr>
          <w:rFonts w:ascii="Times New Roman" w:hAnsi="Times New Roman"/>
          <w:b/>
          <w:sz w:val="28"/>
          <w:szCs w:val="28"/>
        </w:rPr>
        <w:t>CONVOCA</w:t>
      </w:r>
      <w:r w:rsidRPr="00092388">
        <w:rPr>
          <w:rFonts w:ascii="Times New Roman" w:hAnsi="Times New Roman"/>
          <w:sz w:val="28"/>
          <w:szCs w:val="28"/>
        </w:rPr>
        <w:t xml:space="preserve"> os senhores associados para uma </w:t>
      </w:r>
      <w:r w:rsidRPr="00092388">
        <w:rPr>
          <w:rFonts w:ascii="Times New Roman" w:hAnsi="Times New Roman"/>
          <w:b/>
          <w:sz w:val="28"/>
          <w:szCs w:val="28"/>
        </w:rPr>
        <w:t>ASSEMBLÉIA GERAL ORDINÁRIA</w:t>
      </w:r>
      <w:r w:rsidR="005B1FB1" w:rsidRPr="00092388">
        <w:rPr>
          <w:rFonts w:ascii="Times New Roman" w:hAnsi="Times New Roman"/>
          <w:b/>
          <w:sz w:val="28"/>
          <w:szCs w:val="28"/>
        </w:rPr>
        <w:t>,</w:t>
      </w:r>
      <w:r w:rsidR="005B1FB1" w:rsidRPr="00092388">
        <w:rPr>
          <w:rFonts w:ascii="Times New Roman" w:hAnsi="Times New Roman"/>
          <w:sz w:val="28"/>
          <w:szCs w:val="28"/>
        </w:rPr>
        <w:t xml:space="preserve"> </w:t>
      </w:r>
      <w:r w:rsidRPr="00092388">
        <w:rPr>
          <w:rFonts w:ascii="Times New Roman" w:hAnsi="Times New Roman"/>
          <w:sz w:val="28"/>
          <w:szCs w:val="28"/>
        </w:rPr>
        <w:t xml:space="preserve"> a ser realizada na Avenida </w:t>
      </w:r>
      <w:r w:rsidR="00FF040C" w:rsidRPr="00092388">
        <w:rPr>
          <w:rFonts w:ascii="Times New Roman" w:hAnsi="Times New Roman"/>
          <w:sz w:val="28"/>
          <w:szCs w:val="28"/>
        </w:rPr>
        <w:t xml:space="preserve">Tenente Querubim, 7B, </w:t>
      </w:r>
      <w:r w:rsidRPr="00092388">
        <w:rPr>
          <w:rFonts w:ascii="Times New Roman" w:hAnsi="Times New Roman"/>
          <w:sz w:val="28"/>
          <w:szCs w:val="28"/>
        </w:rPr>
        <w:t>Centro, nesta cidade de Guaxupé, Estado de Minas Gerais, no dia</w:t>
      </w:r>
      <w:r w:rsidR="00210E9D" w:rsidRPr="00092388">
        <w:rPr>
          <w:rFonts w:ascii="Times New Roman" w:hAnsi="Times New Roman"/>
          <w:sz w:val="28"/>
          <w:szCs w:val="28"/>
        </w:rPr>
        <w:t xml:space="preserve"> </w:t>
      </w:r>
      <w:r w:rsidR="002019A8">
        <w:rPr>
          <w:rFonts w:ascii="Times New Roman" w:hAnsi="Times New Roman"/>
          <w:sz w:val="28"/>
          <w:szCs w:val="28"/>
        </w:rPr>
        <w:t>25</w:t>
      </w:r>
      <w:r w:rsidR="00FF040C" w:rsidRPr="00092388">
        <w:rPr>
          <w:rFonts w:ascii="Times New Roman" w:hAnsi="Times New Roman"/>
          <w:sz w:val="28"/>
          <w:szCs w:val="28"/>
        </w:rPr>
        <w:t xml:space="preserve"> de março</w:t>
      </w:r>
      <w:r w:rsidR="001B559B" w:rsidRPr="00092388">
        <w:rPr>
          <w:rFonts w:ascii="Times New Roman" w:hAnsi="Times New Roman"/>
          <w:sz w:val="28"/>
          <w:szCs w:val="28"/>
        </w:rPr>
        <w:t xml:space="preserve"> </w:t>
      </w:r>
      <w:r w:rsidRPr="00092388">
        <w:rPr>
          <w:rFonts w:ascii="Times New Roman" w:hAnsi="Times New Roman"/>
          <w:sz w:val="28"/>
          <w:szCs w:val="28"/>
        </w:rPr>
        <w:t>do ano de 2.0</w:t>
      </w:r>
      <w:r w:rsidR="00FF040C" w:rsidRPr="00092388">
        <w:rPr>
          <w:rFonts w:ascii="Times New Roman" w:hAnsi="Times New Roman"/>
          <w:sz w:val="28"/>
          <w:szCs w:val="28"/>
        </w:rPr>
        <w:t>2</w:t>
      </w:r>
      <w:r w:rsidR="002019A8">
        <w:rPr>
          <w:rFonts w:ascii="Times New Roman" w:hAnsi="Times New Roman"/>
          <w:sz w:val="28"/>
          <w:szCs w:val="28"/>
        </w:rPr>
        <w:t>3</w:t>
      </w:r>
      <w:r w:rsidRPr="00092388">
        <w:rPr>
          <w:rFonts w:ascii="Times New Roman" w:hAnsi="Times New Roman"/>
          <w:sz w:val="28"/>
          <w:szCs w:val="28"/>
        </w:rPr>
        <w:t>, ás 0</w:t>
      </w:r>
      <w:r w:rsidR="002019A8">
        <w:rPr>
          <w:rFonts w:ascii="Times New Roman" w:hAnsi="Times New Roman"/>
          <w:sz w:val="28"/>
          <w:szCs w:val="28"/>
        </w:rPr>
        <w:t>9</w:t>
      </w:r>
      <w:r w:rsidRPr="00092388">
        <w:rPr>
          <w:rFonts w:ascii="Times New Roman" w:hAnsi="Times New Roman"/>
          <w:sz w:val="28"/>
          <w:szCs w:val="28"/>
        </w:rPr>
        <w:t xml:space="preserve">:00 horas em primeira convocação com a presença de 2/3 dos associados; em segunda convocação ás </w:t>
      </w:r>
      <w:r w:rsidR="002019A8">
        <w:rPr>
          <w:rFonts w:ascii="Times New Roman" w:hAnsi="Times New Roman"/>
          <w:sz w:val="28"/>
          <w:szCs w:val="28"/>
        </w:rPr>
        <w:t>10</w:t>
      </w:r>
      <w:r w:rsidRPr="00092388">
        <w:rPr>
          <w:rFonts w:ascii="Times New Roman" w:hAnsi="Times New Roman"/>
          <w:sz w:val="28"/>
          <w:szCs w:val="28"/>
        </w:rPr>
        <w:t>:00 horas com a presença de metade mais um dos associados e em terceira convocação ás 1</w:t>
      </w:r>
      <w:r w:rsidR="002019A8">
        <w:rPr>
          <w:rFonts w:ascii="Times New Roman" w:hAnsi="Times New Roman"/>
          <w:sz w:val="28"/>
          <w:szCs w:val="28"/>
        </w:rPr>
        <w:t>1</w:t>
      </w:r>
      <w:r w:rsidRPr="00092388">
        <w:rPr>
          <w:rFonts w:ascii="Times New Roman" w:hAnsi="Times New Roman"/>
          <w:sz w:val="28"/>
          <w:szCs w:val="28"/>
        </w:rPr>
        <w:t>:00 horas com a presença de no mínimo 10 (</w:t>
      </w:r>
      <w:r w:rsidRPr="00092388">
        <w:rPr>
          <w:rFonts w:ascii="Times New Roman" w:hAnsi="Times New Roman"/>
          <w:i/>
          <w:sz w:val="28"/>
          <w:szCs w:val="28"/>
          <w:u w:val="single"/>
        </w:rPr>
        <w:t>dez</w:t>
      </w:r>
      <w:r w:rsidRPr="00092388">
        <w:rPr>
          <w:rFonts w:ascii="Times New Roman" w:hAnsi="Times New Roman"/>
          <w:sz w:val="28"/>
          <w:szCs w:val="28"/>
        </w:rPr>
        <w:t>) associados pra deliberarem sobre o seguinte:</w:t>
      </w:r>
    </w:p>
    <w:p w14:paraId="502A665F" w14:textId="77777777" w:rsidR="007A5282" w:rsidRPr="00DD6B5A" w:rsidRDefault="007A5282" w:rsidP="00BC7C14">
      <w:pPr>
        <w:jc w:val="both"/>
        <w:rPr>
          <w:rFonts w:ascii="Times New Roman" w:hAnsi="Times New Roman"/>
          <w:sz w:val="24"/>
          <w:szCs w:val="24"/>
        </w:rPr>
      </w:pPr>
    </w:p>
    <w:p w14:paraId="05A627F4" w14:textId="77777777" w:rsidR="00BC7C14" w:rsidRPr="00092388" w:rsidRDefault="00BC7C14" w:rsidP="00BC7C1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2388">
        <w:rPr>
          <w:rFonts w:ascii="Times New Roman" w:hAnsi="Times New Roman"/>
          <w:b/>
          <w:sz w:val="28"/>
          <w:szCs w:val="28"/>
          <w:u w:val="single"/>
        </w:rPr>
        <w:t>ORDEM DO DIA</w:t>
      </w:r>
    </w:p>
    <w:p w14:paraId="52575C29" w14:textId="77777777" w:rsidR="007A5282" w:rsidRPr="00092388" w:rsidRDefault="007A5282" w:rsidP="00BC7C14">
      <w:pPr>
        <w:jc w:val="center"/>
        <w:rPr>
          <w:rFonts w:ascii="Times New Roman" w:hAnsi="Times New Roman"/>
          <w:sz w:val="28"/>
          <w:szCs w:val="28"/>
        </w:rPr>
      </w:pPr>
    </w:p>
    <w:p w14:paraId="7C776449" w14:textId="45E6658D" w:rsidR="00210E9D" w:rsidRPr="00092388" w:rsidRDefault="00BC7C14" w:rsidP="00BC7C14">
      <w:pPr>
        <w:numPr>
          <w:ilvl w:val="0"/>
          <w:numId w:val="1"/>
        </w:numPr>
        <w:jc w:val="both"/>
        <w:rPr>
          <w:rFonts w:ascii="Times New Roman" w:hAnsi="Times New Roman"/>
          <w:caps/>
          <w:sz w:val="28"/>
          <w:szCs w:val="28"/>
        </w:rPr>
      </w:pPr>
      <w:r w:rsidRPr="00092388">
        <w:rPr>
          <w:rFonts w:ascii="Times New Roman" w:hAnsi="Times New Roman"/>
          <w:sz w:val="28"/>
          <w:szCs w:val="28"/>
        </w:rPr>
        <w:t>Prestação de contas dos órgãos de Administração</w:t>
      </w:r>
      <w:r w:rsidR="00210E9D" w:rsidRPr="00092388">
        <w:rPr>
          <w:rFonts w:ascii="Times New Roman" w:hAnsi="Times New Roman"/>
          <w:sz w:val="28"/>
          <w:szCs w:val="28"/>
        </w:rPr>
        <w:t xml:space="preserve"> referente ao ano de 20</w:t>
      </w:r>
      <w:r w:rsidR="001B559B" w:rsidRPr="00092388">
        <w:rPr>
          <w:rFonts w:ascii="Times New Roman" w:hAnsi="Times New Roman"/>
          <w:sz w:val="28"/>
          <w:szCs w:val="28"/>
        </w:rPr>
        <w:t>2</w:t>
      </w:r>
      <w:r w:rsidR="002019A8">
        <w:rPr>
          <w:rFonts w:ascii="Times New Roman" w:hAnsi="Times New Roman"/>
          <w:sz w:val="28"/>
          <w:szCs w:val="28"/>
        </w:rPr>
        <w:t>2</w:t>
      </w:r>
      <w:r w:rsidR="00210E9D" w:rsidRPr="00092388">
        <w:rPr>
          <w:rFonts w:ascii="Times New Roman" w:hAnsi="Times New Roman"/>
          <w:sz w:val="28"/>
          <w:szCs w:val="28"/>
        </w:rPr>
        <w:t>.</w:t>
      </w:r>
    </w:p>
    <w:p w14:paraId="0B4F4B18" w14:textId="77777777" w:rsidR="00BC7C14" w:rsidRPr="00092388" w:rsidRDefault="00210E9D" w:rsidP="00BC7C14">
      <w:pPr>
        <w:numPr>
          <w:ilvl w:val="0"/>
          <w:numId w:val="1"/>
        </w:numPr>
        <w:jc w:val="both"/>
        <w:rPr>
          <w:rFonts w:ascii="Times New Roman" w:hAnsi="Times New Roman"/>
          <w:caps/>
          <w:sz w:val="28"/>
          <w:szCs w:val="28"/>
        </w:rPr>
      </w:pPr>
      <w:r w:rsidRPr="00092388">
        <w:rPr>
          <w:rFonts w:ascii="Times New Roman" w:hAnsi="Times New Roman"/>
          <w:sz w:val="28"/>
          <w:szCs w:val="28"/>
        </w:rPr>
        <w:t xml:space="preserve"> </w:t>
      </w:r>
      <w:r w:rsidR="00BC7C14" w:rsidRPr="00092388">
        <w:rPr>
          <w:rFonts w:ascii="Times New Roman" w:hAnsi="Times New Roman"/>
          <w:sz w:val="28"/>
          <w:szCs w:val="28"/>
        </w:rPr>
        <w:t>Eleição dos membros do Conselho Fiscal Efetivo e Suplentes</w:t>
      </w:r>
      <w:r w:rsidR="007A5282" w:rsidRPr="00092388">
        <w:rPr>
          <w:rFonts w:ascii="Times New Roman" w:hAnsi="Times New Roman"/>
          <w:sz w:val="28"/>
          <w:szCs w:val="28"/>
        </w:rPr>
        <w:t>.</w:t>
      </w:r>
    </w:p>
    <w:p w14:paraId="3D363FD6" w14:textId="77777777" w:rsidR="00BC7C14" w:rsidRPr="00092388" w:rsidRDefault="00BC7C14" w:rsidP="00BC7C14">
      <w:pPr>
        <w:numPr>
          <w:ilvl w:val="0"/>
          <w:numId w:val="1"/>
        </w:numPr>
        <w:jc w:val="both"/>
        <w:rPr>
          <w:rFonts w:ascii="Times New Roman" w:hAnsi="Times New Roman"/>
          <w:caps/>
          <w:sz w:val="28"/>
          <w:szCs w:val="28"/>
        </w:rPr>
      </w:pPr>
      <w:r w:rsidRPr="00092388">
        <w:rPr>
          <w:rFonts w:ascii="Times New Roman" w:hAnsi="Times New Roman"/>
          <w:sz w:val="28"/>
          <w:szCs w:val="28"/>
        </w:rPr>
        <w:t>Outros assuntos de interesses sociais</w:t>
      </w:r>
      <w:r w:rsidR="007A5282" w:rsidRPr="00092388">
        <w:rPr>
          <w:rFonts w:ascii="Times New Roman" w:hAnsi="Times New Roman"/>
          <w:sz w:val="28"/>
          <w:szCs w:val="28"/>
        </w:rPr>
        <w:t>.</w:t>
      </w:r>
    </w:p>
    <w:p w14:paraId="653BBC99" w14:textId="77777777" w:rsidR="00EB6B40" w:rsidRPr="00092388" w:rsidRDefault="00EB6B40" w:rsidP="00EB6B40">
      <w:pPr>
        <w:ind w:left="720"/>
        <w:jc w:val="both"/>
        <w:rPr>
          <w:rFonts w:ascii="Times New Roman" w:hAnsi="Times New Roman"/>
          <w:caps/>
          <w:sz w:val="28"/>
          <w:szCs w:val="28"/>
        </w:rPr>
      </w:pPr>
    </w:p>
    <w:p w14:paraId="3FBF1AD7" w14:textId="4CDF0DF8" w:rsidR="00BC7C14" w:rsidRPr="00092388" w:rsidRDefault="00BC7C14" w:rsidP="00BC7C14">
      <w:pPr>
        <w:jc w:val="both"/>
        <w:rPr>
          <w:rFonts w:ascii="Times New Roman" w:hAnsi="Times New Roman"/>
          <w:sz w:val="28"/>
          <w:szCs w:val="28"/>
        </w:rPr>
      </w:pPr>
      <w:r w:rsidRPr="00092388">
        <w:rPr>
          <w:rFonts w:ascii="Times New Roman" w:hAnsi="Times New Roman"/>
          <w:sz w:val="28"/>
          <w:szCs w:val="28"/>
        </w:rPr>
        <w:t xml:space="preserve">Para efeitos legais e estatutários declara-se que o número de cooperados </w:t>
      </w:r>
      <w:r w:rsidR="00BC44A3" w:rsidRPr="00092388">
        <w:rPr>
          <w:rFonts w:ascii="Times New Roman" w:hAnsi="Times New Roman"/>
          <w:sz w:val="28"/>
          <w:szCs w:val="28"/>
        </w:rPr>
        <w:t xml:space="preserve">é </w:t>
      </w:r>
      <w:r w:rsidRPr="00092388">
        <w:rPr>
          <w:rFonts w:ascii="Times New Roman" w:hAnsi="Times New Roman"/>
          <w:sz w:val="28"/>
          <w:szCs w:val="28"/>
        </w:rPr>
        <w:t xml:space="preserve">de </w:t>
      </w:r>
      <w:r w:rsidR="00BB7065" w:rsidRPr="00092388">
        <w:rPr>
          <w:rFonts w:ascii="Times New Roman" w:hAnsi="Times New Roman"/>
          <w:sz w:val="28"/>
          <w:szCs w:val="28"/>
        </w:rPr>
        <w:t>5</w:t>
      </w:r>
      <w:r w:rsidR="002262A1">
        <w:rPr>
          <w:rFonts w:ascii="Times New Roman" w:hAnsi="Times New Roman"/>
          <w:sz w:val="28"/>
          <w:szCs w:val="28"/>
        </w:rPr>
        <w:t>0</w:t>
      </w:r>
      <w:r w:rsidR="00BB7065" w:rsidRPr="00092388">
        <w:rPr>
          <w:rFonts w:ascii="Times New Roman" w:hAnsi="Times New Roman"/>
          <w:sz w:val="28"/>
          <w:szCs w:val="28"/>
        </w:rPr>
        <w:t xml:space="preserve"> </w:t>
      </w:r>
      <w:r w:rsidRPr="00092388">
        <w:rPr>
          <w:rFonts w:ascii="Times New Roman" w:hAnsi="Times New Roman"/>
          <w:sz w:val="28"/>
          <w:szCs w:val="28"/>
        </w:rPr>
        <w:t>(</w:t>
      </w:r>
      <w:r w:rsidR="00BB7065" w:rsidRPr="00092388">
        <w:rPr>
          <w:rFonts w:ascii="Times New Roman" w:hAnsi="Times New Roman"/>
          <w:sz w:val="28"/>
          <w:szCs w:val="28"/>
        </w:rPr>
        <w:t>cooperados</w:t>
      </w:r>
      <w:r w:rsidRPr="00092388">
        <w:rPr>
          <w:rFonts w:ascii="Times New Roman" w:hAnsi="Times New Roman"/>
          <w:sz w:val="28"/>
          <w:szCs w:val="28"/>
        </w:rPr>
        <w:t>).</w:t>
      </w:r>
    </w:p>
    <w:p w14:paraId="4216D92E" w14:textId="77777777" w:rsidR="001B559B" w:rsidRPr="00092388" w:rsidRDefault="001B559B" w:rsidP="00BC7C14">
      <w:pPr>
        <w:jc w:val="center"/>
        <w:rPr>
          <w:rFonts w:ascii="Times New Roman" w:hAnsi="Times New Roman"/>
          <w:sz w:val="28"/>
          <w:szCs w:val="28"/>
        </w:rPr>
      </w:pPr>
    </w:p>
    <w:p w14:paraId="17F47C8E" w14:textId="7FFD84BC" w:rsidR="001B559B" w:rsidRPr="00092388" w:rsidRDefault="00BC7C14" w:rsidP="00BC7C14">
      <w:pPr>
        <w:jc w:val="center"/>
        <w:rPr>
          <w:rFonts w:ascii="Times New Roman" w:hAnsi="Times New Roman"/>
          <w:sz w:val="28"/>
          <w:szCs w:val="28"/>
        </w:rPr>
      </w:pPr>
      <w:r w:rsidRPr="00092388">
        <w:rPr>
          <w:rFonts w:ascii="Times New Roman" w:hAnsi="Times New Roman"/>
          <w:sz w:val="28"/>
          <w:szCs w:val="28"/>
        </w:rPr>
        <w:t>Guaxupé</w:t>
      </w:r>
      <w:r w:rsidR="007A5282" w:rsidRPr="00092388">
        <w:rPr>
          <w:rFonts w:ascii="Times New Roman" w:hAnsi="Times New Roman"/>
          <w:sz w:val="28"/>
          <w:szCs w:val="28"/>
        </w:rPr>
        <w:t>/</w:t>
      </w:r>
      <w:r w:rsidRPr="00092388">
        <w:rPr>
          <w:rFonts w:ascii="Times New Roman" w:hAnsi="Times New Roman"/>
          <w:sz w:val="28"/>
          <w:szCs w:val="28"/>
        </w:rPr>
        <w:t xml:space="preserve"> MG</w:t>
      </w:r>
      <w:r w:rsidR="002746B1">
        <w:rPr>
          <w:rFonts w:ascii="Times New Roman" w:hAnsi="Times New Roman"/>
          <w:sz w:val="28"/>
          <w:szCs w:val="28"/>
        </w:rPr>
        <w:t xml:space="preserve">, </w:t>
      </w:r>
      <w:r w:rsidR="00E75066">
        <w:rPr>
          <w:rFonts w:ascii="Times New Roman" w:hAnsi="Times New Roman"/>
          <w:sz w:val="28"/>
          <w:szCs w:val="28"/>
        </w:rPr>
        <w:t>23</w:t>
      </w:r>
      <w:r w:rsidR="002746B1">
        <w:rPr>
          <w:rFonts w:ascii="Times New Roman" w:hAnsi="Times New Roman"/>
          <w:sz w:val="28"/>
          <w:szCs w:val="28"/>
        </w:rPr>
        <w:t xml:space="preserve"> </w:t>
      </w:r>
      <w:r w:rsidRPr="00092388">
        <w:rPr>
          <w:rFonts w:ascii="Times New Roman" w:hAnsi="Times New Roman"/>
          <w:sz w:val="28"/>
          <w:szCs w:val="28"/>
        </w:rPr>
        <w:t xml:space="preserve">de </w:t>
      </w:r>
      <w:r w:rsidR="00E75066">
        <w:rPr>
          <w:rFonts w:ascii="Times New Roman" w:hAnsi="Times New Roman"/>
          <w:sz w:val="28"/>
          <w:szCs w:val="28"/>
        </w:rPr>
        <w:t>f</w:t>
      </w:r>
      <w:r w:rsidR="003B43E7" w:rsidRPr="00092388">
        <w:rPr>
          <w:rFonts w:ascii="Times New Roman" w:hAnsi="Times New Roman"/>
          <w:sz w:val="28"/>
          <w:szCs w:val="28"/>
        </w:rPr>
        <w:t>evereiro</w:t>
      </w:r>
      <w:r w:rsidR="00CC1C9C" w:rsidRPr="00092388">
        <w:rPr>
          <w:rFonts w:ascii="Times New Roman" w:hAnsi="Times New Roman"/>
          <w:sz w:val="28"/>
          <w:szCs w:val="28"/>
        </w:rPr>
        <w:t xml:space="preserve"> </w:t>
      </w:r>
      <w:r w:rsidRPr="00092388">
        <w:rPr>
          <w:rFonts w:ascii="Times New Roman" w:hAnsi="Times New Roman"/>
          <w:sz w:val="28"/>
          <w:szCs w:val="28"/>
        </w:rPr>
        <w:t>de 2.0</w:t>
      </w:r>
      <w:r w:rsidR="003B43E7" w:rsidRPr="00092388">
        <w:rPr>
          <w:rFonts w:ascii="Times New Roman" w:hAnsi="Times New Roman"/>
          <w:sz w:val="28"/>
          <w:szCs w:val="28"/>
        </w:rPr>
        <w:t>2</w:t>
      </w:r>
      <w:r w:rsidR="00E75066">
        <w:rPr>
          <w:rFonts w:ascii="Times New Roman" w:hAnsi="Times New Roman"/>
          <w:sz w:val="28"/>
          <w:szCs w:val="28"/>
        </w:rPr>
        <w:t>3</w:t>
      </w:r>
    </w:p>
    <w:p w14:paraId="57FCE217" w14:textId="77777777" w:rsidR="001B559B" w:rsidRPr="00092388" w:rsidRDefault="001B559B" w:rsidP="00BC7C14">
      <w:pPr>
        <w:jc w:val="center"/>
        <w:rPr>
          <w:rFonts w:ascii="Times New Roman" w:hAnsi="Times New Roman"/>
          <w:sz w:val="28"/>
          <w:szCs w:val="28"/>
        </w:rPr>
      </w:pPr>
    </w:p>
    <w:p w14:paraId="349C00C9" w14:textId="77777777" w:rsidR="00BC7C14" w:rsidRPr="00092388" w:rsidRDefault="00BC7C14" w:rsidP="00BC7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388">
        <w:rPr>
          <w:rFonts w:ascii="Times New Roman" w:hAnsi="Times New Roman"/>
          <w:sz w:val="28"/>
          <w:szCs w:val="28"/>
        </w:rPr>
        <w:t>__________________________________________</w:t>
      </w:r>
    </w:p>
    <w:p w14:paraId="6497FA2D" w14:textId="77777777" w:rsidR="001B559B" w:rsidRDefault="001B559B" w:rsidP="00C46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Gumercindo Eliandro da Silva</w:t>
      </w:r>
      <w:r w:rsidRPr="00EB6B40">
        <w:rPr>
          <w:rFonts w:ascii="Times New Roman" w:hAnsi="Times New Roman"/>
          <w:b/>
          <w:sz w:val="24"/>
          <w:szCs w:val="24"/>
        </w:rPr>
        <w:t xml:space="preserve"> </w:t>
      </w:r>
    </w:p>
    <w:p w14:paraId="52781FBA" w14:textId="5F413B97" w:rsidR="00EB6B40" w:rsidRPr="00EB6B40" w:rsidRDefault="00EB6B40" w:rsidP="00C46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B40">
        <w:rPr>
          <w:rFonts w:ascii="Times New Roman" w:hAnsi="Times New Roman"/>
          <w:b/>
          <w:sz w:val="24"/>
          <w:szCs w:val="24"/>
        </w:rPr>
        <w:t>Presidente</w:t>
      </w:r>
    </w:p>
    <w:p w14:paraId="6565FD15" w14:textId="77777777" w:rsidR="00EB6B40" w:rsidRPr="00DD6B5A" w:rsidRDefault="00EB6B40" w:rsidP="00BC7C1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4AAF8A8" w14:textId="77777777" w:rsidR="00BC7C14" w:rsidRPr="00DD6B5A" w:rsidRDefault="00BC7C14" w:rsidP="00EB6B40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sectPr w:rsidR="00BC7C14" w:rsidRPr="00DD6B5A" w:rsidSect="00092388">
      <w:headerReference w:type="default" r:id="rId7"/>
      <w:foot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578B" w14:textId="77777777" w:rsidR="00496AA2" w:rsidRDefault="00496AA2" w:rsidP="00CB2F69">
      <w:pPr>
        <w:spacing w:after="0" w:line="240" w:lineRule="auto"/>
      </w:pPr>
      <w:r>
        <w:separator/>
      </w:r>
    </w:p>
  </w:endnote>
  <w:endnote w:type="continuationSeparator" w:id="0">
    <w:p w14:paraId="1E5801EF" w14:textId="77777777" w:rsidR="00496AA2" w:rsidRDefault="00496AA2" w:rsidP="00CB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DA3C" w14:textId="3373A85A" w:rsidR="00CB2F69" w:rsidRDefault="00AE058B" w:rsidP="00CB2F69">
    <w:pPr>
      <w:pStyle w:val="Rodap"/>
      <w:jc w:val="center"/>
    </w:pPr>
    <w:r>
      <w:rPr>
        <w:rFonts w:ascii="Arial" w:hAnsi="Arial" w:cs="Arial"/>
        <w:b/>
        <w:bCs/>
        <w:sz w:val="16"/>
        <w:szCs w:val="16"/>
      </w:rPr>
      <w:t>Rua Tenente Querubim</w:t>
    </w:r>
    <w:r w:rsidR="00CB2F69">
      <w:rPr>
        <w:rFonts w:ascii="Arial" w:hAnsi="Arial" w:cs="Arial"/>
        <w:b/>
        <w:bCs/>
        <w:sz w:val="16"/>
        <w:szCs w:val="16"/>
      </w:rPr>
      <w:t>, 7</w:t>
    </w:r>
    <w:r>
      <w:rPr>
        <w:rFonts w:ascii="Arial" w:hAnsi="Arial" w:cs="Arial"/>
        <w:b/>
        <w:bCs/>
        <w:sz w:val="16"/>
        <w:szCs w:val="16"/>
      </w:rPr>
      <w:t xml:space="preserve"> B</w:t>
    </w:r>
    <w:r w:rsidR="00CB2F69">
      <w:rPr>
        <w:rFonts w:ascii="Arial" w:hAnsi="Arial" w:cs="Arial"/>
        <w:b/>
        <w:bCs/>
        <w:sz w:val="16"/>
        <w:szCs w:val="16"/>
      </w:rPr>
      <w:t>,  Centro, Guaxupé/MG – CEP 37800-000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6E7F" w14:textId="77777777" w:rsidR="00496AA2" w:rsidRDefault="00496AA2" w:rsidP="00CB2F69">
      <w:pPr>
        <w:spacing w:after="0" w:line="240" w:lineRule="auto"/>
      </w:pPr>
      <w:r>
        <w:separator/>
      </w:r>
    </w:p>
  </w:footnote>
  <w:footnote w:type="continuationSeparator" w:id="0">
    <w:p w14:paraId="5036CB3E" w14:textId="77777777" w:rsidR="00496AA2" w:rsidRDefault="00496AA2" w:rsidP="00CB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6DB5" w14:textId="77777777" w:rsidR="00CB2F69" w:rsidRDefault="00CB2F69" w:rsidP="00CB2F69">
    <w:pPr>
      <w:pStyle w:val="Cabealho"/>
      <w:jc w:val="center"/>
      <w:rPr>
        <w:rFonts w:ascii="Times New Roman" w:hAnsi="Times New Roman"/>
        <w:b/>
      </w:rPr>
    </w:pPr>
    <w:r w:rsidRPr="00CB2F69">
      <w:rPr>
        <w:rFonts w:ascii="Times New Roman" w:hAnsi="Times New Roman"/>
        <w:b/>
      </w:rPr>
      <w:t>COOPERATIVA DOS TRANSPORTADORES DE CARGA EM GUAXUPÉ LTDA  COOTRANS</w:t>
    </w:r>
  </w:p>
  <w:p w14:paraId="65DD9F07" w14:textId="446188F7" w:rsidR="00C46D04" w:rsidRDefault="00C46D04" w:rsidP="00CB2F69">
    <w:pPr>
      <w:pStyle w:val="Cabealho"/>
      <w:jc w:val="center"/>
      <w:rPr>
        <w:rFonts w:ascii="Times New Roman" w:hAnsi="Times New Roman"/>
        <w:sz w:val="20"/>
        <w:szCs w:val="20"/>
      </w:rPr>
    </w:pPr>
    <w:r w:rsidRPr="00C46D04">
      <w:rPr>
        <w:rFonts w:ascii="Times New Roman" w:hAnsi="Times New Roman"/>
        <w:sz w:val="20"/>
        <w:szCs w:val="20"/>
      </w:rPr>
      <w:t>CNPJ 04.219.335/0001-56</w:t>
    </w:r>
  </w:p>
  <w:p w14:paraId="6CD04378" w14:textId="00D9F63E" w:rsidR="001B559B" w:rsidRPr="00C46D04" w:rsidRDefault="002262A1" w:rsidP="00CB2F69"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color w:val="1F497D" w:themeColor="text2"/>
        <w:sz w:val="20"/>
        <w:szCs w:val="20"/>
        <w:shd w:val="clear" w:color="auto" w:fill="000000" w:themeFill="text1"/>
      </w:rPr>
      <w:pict w14:anchorId="44C8636B">
        <v:rect id="_x0000_i1025" style="width:0;height:1.5pt" o:hralign="center" o:hrstd="t" o:hr="t" fillcolor="#a0a0a0" stroked="f"/>
      </w:pict>
    </w:r>
  </w:p>
  <w:p w14:paraId="022ACD6D" w14:textId="77777777" w:rsidR="00CB2F69" w:rsidRPr="00CB2F69" w:rsidRDefault="00CB2F69" w:rsidP="00C46D04">
    <w:pPr>
      <w:pStyle w:val="Cabealh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7DB"/>
    <w:multiLevelType w:val="hybridMultilevel"/>
    <w:tmpl w:val="26C6ED74"/>
    <w:lvl w:ilvl="0" w:tplc="B73ADE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B6905"/>
    <w:multiLevelType w:val="hybridMultilevel"/>
    <w:tmpl w:val="26C6ED74"/>
    <w:lvl w:ilvl="0" w:tplc="B73ADE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69"/>
    <w:rsid w:val="00092388"/>
    <w:rsid w:val="001B559B"/>
    <w:rsid w:val="00200C80"/>
    <w:rsid w:val="002019A8"/>
    <w:rsid w:val="00210E9D"/>
    <w:rsid w:val="0021370C"/>
    <w:rsid w:val="002262A1"/>
    <w:rsid w:val="002455F8"/>
    <w:rsid w:val="00245638"/>
    <w:rsid w:val="0026799C"/>
    <w:rsid w:val="002746B1"/>
    <w:rsid w:val="00326E9A"/>
    <w:rsid w:val="003B43E7"/>
    <w:rsid w:val="00496AA2"/>
    <w:rsid w:val="004A3ADF"/>
    <w:rsid w:val="004E286C"/>
    <w:rsid w:val="00517B6A"/>
    <w:rsid w:val="00534AEC"/>
    <w:rsid w:val="005358EC"/>
    <w:rsid w:val="005A2600"/>
    <w:rsid w:val="005B1FB1"/>
    <w:rsid w:val="00696E40"/>
    <w:rsid w:val="007A5282"/>
    <w:rsid w:val="008A21D5"/>
    <w:rsid w:val="008C1051"/>
    <w:rsid w:val="008F3A1E"/>
    <w:rsid w:val="00937F00"/>
    <w:rsid w:val="009D6FA0"/>
    <w:rsid w:val="00AE058B"/>
    <w:rsid w:val="00BB7065"/>
    <w:rsid w:val="00BC44A3"/>
    <w:rsid w:val="00BC79A8"/>
    <w:rsid w:val="00BC7C14"/>
    <w:rsid w:val="00C46D04"/>
    <w:rsid w:val="00CB2F69"/>
    <w:rsid w:val="00CC1C9C"/>
    <w:rsid w:val="00D671EC"/>
    <w:rsid w:val="00E75066"/>
    <w:rsid w:val="00E9246B"/>
    <w:rsid w:val="00EB6B40"/>
    <w:rsid w:val="00F27751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A086B5C"/>
  <w15:docId w15:val="{C2C10B21-66B9-46FC-B763-F01E851C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1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69"/>
  </w:style>
  <w:style w:type="paragraph" w:styleId="Rodap">
    <w:name w:val="footer"/>
    <w:basedOn w:val="Normal"/>
    <w:link w:val="RodapChar"/>
    <w:uiPriority w:val="99"/>
    <w:unhideWhenUsed/>
    <w:rsid w:val="00CB2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69"/>
  </w:style>
  <w:style w:type="paragraph" w:styleId="Textodebalo">
    <w:name w:val="Balloon Text"/>
    <w:basedOn w:val="Normal"/>
    <w:link w:val="TextodebaloChar"/>
    <w:uiPriority w:val="99"/>
    <w:semiHidden/>
    <w:unhideWhenUsed/>
    <w:rsid w:val="00CB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 Miranda</dc:creator>
  <cp:lastModifiedBy>Janaina Magalhaes</cp:lastModifiedBy>
  <cp:revision>7</cp:revision>
  <cp:lastPrinted>2022-02-17T12:39:00Z</cp:lastPrinted>
  <dcterms:created xsi:type="dcterms:W3CDTF">2023-02-24T12:16:00Z</dcterms:created>
  <dcterms:modified xsi:type="dcterms:W3CDTF">2023-02-24T12:21:00Z</dcterms:modified>
</cp:coreProperties>
</file>